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maszty aluminiowe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biznes z pewnością wiesz jak ważne jest prawidłowe dobranie kampanii marketingowej. W przypadku działalności stacjonarnej dobrym rozwiązaniem będą maszty aluminiowe, które wyróżniają firmę dla tle konkurencji. Przeczytaj nasz artykuł, aby dowiedzieć się więcej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Maszty aluminiowe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biznes z pewnością wiesz jak ważne jest prawidłowe dobranie kampanii marketingowej. W przypadku działalności stacjonarnej dobrym rozwiązaniem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maszty aluminiowe</w:t>
      </w:r>
      <w:r>
        <w:rPr>
          <w:rFonts w:ascii="calibri" w:hAnsi="calibri" w:eastAsia="calibri" w:cs="calibri"/>
          <w:sz w:val="24"/>
          <w:szCs w:val="24"/>
        </w:rPr>
        <w:t xml:space="preserve">, które wyróżniają firmę dla tle konkurencji. Przeczytaj nasz artykuł, aby dowiedzieć się więcej na ich temat.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maszty aluminiowe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jest dźwignią handlu. Ten slogan jest aktualny również w dzisiejszych czasach. Gdy prowadzisz sklep lub inną działalność stacjonarną reklama pozwoli Ci pokazać się szerszemu gronu odbiorców.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Maszty aluminiowe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znana metoda przyciągnięcia uwagi potencjalnych klientów. Dzięki zastosowaniu ich możesz też z łatwością wskazać drogę do swojej firmy. Z takich działań korzystają często komisy samochodowe czy stacje benzynowe, ale w centrum miasta również maszty spełnią swoją funkcję. Warto jednak zadbać o odpowiednie napisy na maszcie. Muszą one sprawiać, że klient zapamięta naszą firmę.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maszty aluminiowe?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firm specjalizuje się w tworzeniu tego typu produktów. Warto jednak dobrze zapoznać się z ofertą i wybrać najlepiej dopasowane do naszych potrzeb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maszty aluminiowe</w:t>
      </w:r>
      <w:r>
        <w:rPr>
          <w:rFonts w:ascii="calibri" w:hAnsi="calibri" w:eastAsia="calibri" w:cs="calibri"/>
          <w:sz w:val="24"/>
          <w:szCs w:val="24"/>
        </w:rPr>
        <w:t xml:space="preserve">. Jedną z takich firm jest Alumast, który swoje produkty tworzy z myślą o wielu branżach. Produkty tego producenta znane są w całej Europie.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umast.eu/produkty/maszty-flagowe/maszty-alumin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2026-07-03T04:28:59+02:00</dcterms:created>
  <dcterms:modified xsi:type="dcterms:W3CDTF">2026-07-03T04:28:59+02:00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