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Kampanie reklamowe Linkedin - czym są i czy warto z nich korzystać?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Platforma jaką jest Linkedin, ma naprawdę wiele do zaoferowania. Jedną z ciekawych opcji są &lt;strong&gt;kampanie reklamowe Linkedin&lt;/strong&gt;. Czym są i czy warto z nich korzystać? Odpowiadamy!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Kampanie reklamowe Linkedin - reklamuj się w social mediach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Obecnie, większość nowoczesnych firm, posiada profile w social mediach. Warto w pełni wykorzystać ich możliwości!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są kampanie reklamowe na Linkedinie?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zależności od naszego celu reklamowego, na </w:t>
      </w:r>
      <w:r>
        <w:rPr>
          <w:rFonts w:ascii="calibri" w:hAnsi="calibri" w:eastAsia="calibri" w:cs="calibri"/>
          <w:sz w:val="24"/>
          <w:szCs w:val="24"/>
          <w:b/>
        </w:rPr>
        <w:t xml:space="preserve">kampanie reklamowe Linkedin</w:t>
      </w:r>
      <w:r>
        <w:rPr>
          <w:rFonts w:ascii="calibri" w:hAnsi="calibri" w:eastAsia="calibri" w:cs="calibri"/>
          <w:sz w:val="24"/>
          <w:szCs w:val="24"/>
        </w:rPr>
        <w:t xml:space="preserve"> to przede wszystkim: klasyczna reklama z pojedynczym zdjęciem, nowoczesna karuzela reklam graficznych, a także reklama wideo, reklama w wiadomości, czy też bardzo ciekawa opcja - reklama konwersacyjna. W porównaniu z innymi mediami społecznościowymi, reklama na LinkedInie niestety jest nieco droższa. Ma jednak wiele zalet.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2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Kampanie reklamowe Linkedin - czy warto z nich korzystać?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Kampanie reklamowe Linkedin</w:t>
        </w:r>
      </w:hyperlink>
      <w:r>
        <w:rPr>
          <w:rFonts w:ascii="calibri" w:hAnsi="calibri" w:eastAsia="calibri" w:cs="calibri"/>
          <w:sz w:val="24"/>
          <w:szCs w:val="24"/>
        </w:rPr>
        <w:t xml:space="preserve"> posiadają wiele zalet. Jedną z nich jest fakt, iż możemy dotrzeć do zdecydowanie bardziej zawężonego i dobrze dobranego grona odbiorców. Ponadto, możemy podejrzeć prognozowane wyniki, a także zwiększyć zainteresowanie promowanymi przez nas treściami. Dzięki platformie Linkedin, możemy na szeroką skalę promować nasze produkty i usługi, do dyspozycji mają praktycznie wszystkie formaty reklamowe. Odpowiedź jest więc jednoznaczna: warto korzystać z tego typu reklam, oczywiście odpowiednio się do tego przygotowując.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teamsolution.pl/blog/kampanie-reklamowe-na-linkedin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2026-09-16T15:14:37+02:00</dcterms:created>
  <dcterms:modified xsi:type="dcterms:W3CDTF">2026-09-16T15:14:37+02:00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