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objawy koronawirusa powinny nas zaniepokoić?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Obecna pandemia zmieniła postrzeganie przez nas zdrowia w bardzo znaczący sposób. Przeczytaj nasz artykuł, aby dowiedzieć się więcej.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Objawy koronawirusa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Monitorowanie stanu swojego zdrowia jest obecnie bardzo ważne nie tylko dla własnego bezpieczeństwa ale też najbliższych osób. Początkowe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objawy koronawirusa</w:t>
        </w:r>
      </w:hyperlink>
      <w:r>
        <w:rPr>
          <w:rFonts w:ascii="calibri" w:hAnsi="calibri" w:eastAsia="calibri" w:cs="calibri"/>
          <w:sz w:val="24"/>
          <w:szCs w:val="24"/>
        </w:rPr>
        <w:t xml:space="preserve"> powinny dać nam sygnał, że czas wycofać się z życia zawodowego oraz prywatnego i udać się na kwarantanne. Co powinno nas zaniepokoić, przeczytaj nasz artykuł na ten temat.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objawy koronawirusa pojawiają się jako pierwsze?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Koronawirus wciąż szaleje na świecie. Jest on szczególnie groźny dla osób o osłabionej odporności oraz osób starszych. Warto się przed nim uchronić za pomocą regularnej dezynfekcji dłoni oraz noszeniu maseczek. Jeśli zauważymy u siebie pierwsze </w:t>
      </w:r>
      <w:r>
        <w:rPr>
          <w:rFonts w:ascii="calibri" w:hAnsi="calibri" w:eastAsia="calibri" w:cs="calibri"/>
          <w:sz w:val="24"/>
          <w:szCs w:val="24"/>
          <w:b/>
        </w:rPr>
        <w:t xml:space="preserve">objawy koronawirusa</w:t>
      </w:r>
      <w:r>
        <w:rPr>
          <w:rFonts w:ascii="calibri" w:hAnsi="calibri" w:eastAsia="calibri" w:cs="calibri"/>
          <w:sz w:val="24"/>
          <w:szCs w:val="24"/>
        </w:rPr>
        <w:t xml:space="preserve"> niezwłocznie powinniśmy skontaktować się z lokalnym sanepidem. Do pierwszych dolegliwości możemy zaliczyć ogólne osłabienie organizmu, gorączkę, suchy kaszel. Widać zatem, że choroba ta łudząco przypomina zwykłe przeziębienie, ale jest o wiele groźniejsza.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Inne objawy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Część osób zauważyła u siebie dodatkowo inne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objawy koronawirusa</w:t>
      </w:r>
      <w:r>
        <w:rPr>
          <w:rFonts w:ascii="calibri" w:hAnsi="calibri" w:eastAsia="calibri" w:cs="calibri"/>
          <w:sz w:val="24"/>
          <w:szCs w:val="24"/>
        </w:rPr>
        <w:t xml:space="preserve"> jakim jest utrata węchu oraz smaku. W bardzo skrajnych przypadkach dochodzi nawet do niewydolności oddechowej, dlatego dbajmy o bezpieczeństwo swoje i innych. Stosowanie się do wyznaczonych obostrzeń jest bardzo ważne w obecnym świecie.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pacjenta.pl/poradnik/koronawirus-objawy-leczenie-wystepowani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2026-10-27T12:21:59+01:00</dcterms:created>
  <dcterms:modified xsi:type="dcterms:W3CDTF">2026-10-27T12:21:59+01:00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