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możesz się zdecydować? Poznaj przyszłościowe kierunki studiów.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przyszłościowe kierunki studiów? Które z nich warto wybrać, by zapewnić sobie dobrą ścieżkę kariery?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kierunku studiów to ciężka rzecz. Zdecydowanie należy przyłożyć się do tej decyzji - wpłynie ona nie tylko na kolejne lata, gdy będziemy na nie uczęszczać, ale też na nasze przyszłe życie, karierę i dalszy rozwój. Podczas decyzji na temat szkoły wyższej warto więc zastanowić się,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przyszłościowe kierunki studiów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wybierać oraz które z nich pozwolą na rozwijanie się tak, jak mamy na to ochotę.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kierunku studiów należy pamiętać o tym, że "modny" nie zawsze oznacza "najlepszy". Modne specjalizacje są najczęściej najbardziej oblegane, a przez to - trudniej jest się na nie dostać. Lepiej zacząć poszukiwania od takich studiów, które nie tylko są ciekawe, ale bliskie naszym marzeniom i nas interesują. </w:t>
      </w:r>
      <w:r>
        <w:rPr>
          <w:rFonts w:ascii="calibri" w:hAnsi="calibri" w:eastAsia="calibri" w:cs="calibri"/>
          <w:sz w:val="24"/>
          <w:szCs w:val="24"/>
          <w:b/>
        </w:rPr>
        <w:t xml:space="preserve">Przyszłościowe kierunki studiów</w:t>
      </w:r>
      <w:r>
        <w:rPr>
          <w:rFonts w:ascii="calibri" w:hAnsi="calibri" w:eastAsia="calibri" w:cs="calibri"/>
          <w:sz w:val="24"/>
          <w:szCs w:val="24"/>
        </w:rPr>
        <w:t xml:space="preserve"> dla nas mogą oznaczać coś innego, niż dla naszych rówieśników. Trudno będzie nam studiować medycynę, jeśli nas w ogóle nie interesuje lub jeśli czujemy słabość przy widoku krwi - mimo, że to dziedzina, która przyda się zawsze, jak tak zawsze będą nam potrzebni lekarze.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Studia a rynek pracy - przyszłościowe kierunki studiów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jakich studiach znajdziemy dobrą pracę? Jeśli nie mamy na siebie pomysły, warto zajrzeć do małej ściągawki i zainspirować się top kierunkami.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przyszłościowe kierunki studiów</w:t>
      </w:r>
      <w:r>
        <w:rPr>
          <w:rFonts w:ascii="calibri" w:hAnsi="calibri" w:eastAsia="calibri" w:cs="calibri"/>
          <w:sz w:val="24"/>
          <w:szCs w:val="24"/>
        </w:rPr>
        <w:t xml:space="preserve"> i najczęściej wybierane ostatnio specjalizacje. Pierwszym z nich jest ochrona środowiska - nic w tym dziwnego, to przyszłościowy i bardzo potrzebny kierunek. Od dawna prym wiedzie także informatyka - tak jak rozwijają się nowe technologie, tak coraz szerszy jest zakres zainteresować informatyków. Jeśli zależy nam na dobrej pensji - warto wybrać psychologię lub rachunkowość, to kierunki pozwalające na osiągnięcie najlepiej zarabiających stanowisk.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b-nlu.edu.pl/pl/Aktualnosc/45/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